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e8f47a21c4e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ASIR INVEST AS.</w:t>
      </w:r>
    </w:p>
    <w:sectPr>
      <w:headerReference xmlns:r="http://schemas.openxmlformats.org/officeDocument/2006/relationships" w:type="default" r:id="Re364890787d8484b"/>
      <w:footerReference xmlns:r="http://schemas.openxmlformats.org/officeDocument/2006/relationships" w:type="default" r:id="R3268e13b157341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ASIR INVEST AS   ·   Org.nr 982 792 797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4890787d8484b" /><Relationship Type="http://schemas.openxmlformats.org/officeDocument/2006/relationships/footer" Target="/word/footer1.xml" Id="R3268e13b1573411f" /></Relationships>
</file>