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ab3d55a83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HASLELUND HOLDING AS, org.nr 982 797 705,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70247cf0b06a4a37"/>
      <w:footerReference xmlns:r="http://schemas.openxmlformats.org/officeDocument/2006/relationships" w:type="default" r:id="R5729bd24b264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47cf0b06a4a37" /><Relationship Type="http://schemas.openxmlformats.org/officeDocument/2006/relationships/footer" Target="/word/footer1.xml" Id="R5729bd24b26441cf" /></Relationships>
</file>