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e577136cb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AS</w:t>
      </w:r>
    </w:p>
    <w:sectPr>
      <w:headerReference xmlns:r="http://schemas.openxmlformats.org/officeDocument/2006/relationships" w:type="default" r:id="Ref24eceda93c4f66"/>
      <w:footerReference xmlns:r="http://schemas.openxmlformats.org/officeDocument/2006/relationships" w:type="default" r:id="R3875bae95173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AS   ·   Org.nr 982 837 553   ·   Tongane 53   ·   5590 ETNE   ·   Tlf. 53 77 12 70   ·   post@mce.no   ·   www.mce.no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4eceda93c4f66" /><Relationship Type="http://schemas.openxmlformats.org/officeDocument/2006/relationships/footer" Target="/word/footer1.xml" Id="R3875bae951734297" /></Relationships>
</file>