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af6f29a2a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VISION OF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VISION OF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b5319ec854f82"/>
      <w:footerReference xmlns:r="http://schemas.openxmlformats.org/officeDocument/2006/relationships" w:type="default" r:id="Rd6391b07ebfe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VISION OF ENERGY AS   ·   Org.nr 982 838 533   ·   Basaltveien 51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VISION OF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b5319ec854f82" /><Relationship Type="http://schemas.openxmlformats.org/officeDocument/2006/relationships/footer" Target="/word/footer1.xml" Id="Rd6391b07ebfe4a23" /></Relationships>
</file>