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0cdd2736f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 REGNSKAP AS</w:t>
      </w:r>
    </w:p>
    <w:sectPr>
      <w:headerReference xmlns:r="http://schemas.openxmlformats.org/officeDocument/2006/relationships" w:type="default" r:id="R59f66d8f1d3e4a8d"/>
      <w:footerReference xmlns:r="http://schemas.openxmlformats.org/officeDocument/2006/relationships" w:type="default" r:id="Red906ba0a013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 REGNSKAP AS   ·   Org.nr 982 913 195   ·   Drangedalsveien 3301   ·   3750 DRANGEDAL   ·   Tlf. 35 99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66d8f1d3e4a8d" /><Relationship Type="http://schemas.openxmlformats.org/officeDocument/2006/relationships/footer" Target="/word/footer1.xml" Id="Red906ba0a0134107" /></Relationships>
</file>