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b8586503d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971d9b3aa4fde"/>
      <w:footerReference xmlns:r="http://schemas.openxmlformats.org/officeDocument/2006/relationships" w:type="default" r:id="R1bf8935ebf64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VASSDAL INVEST AS   ·   Org.nr 982 991 749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971d9b3aa4fde" /><Relationship Type="http://schemas.openxmlformats.org/officeDocument/2006/relationships/footer" Target="/word/footer1.xml" Id="R1bf8935ebf644859" /></Relationships>
</file>