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4be33fbcc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FILLETHALLEN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FILLETHALLEN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e4dc14a0f4a3e"/>
      <w:footerReference xmlns:r="http://schemas.openxmlformats.org/officeDocument/2006/relationships" w:type="default" r:id="R8d26e0492712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FILLETHALLEN AS   ·   Org.nr 983 050 409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FILLETHALLEN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e4dc14a0f4a3e" /><Relationship Type="http://schemas.openxmlformats.org/officeDocument/2006/relationships/footer" Target="/word/footer1.xml" Id="R8d26e0492712476c" /></Relationships>
</file>