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2139df4de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DENTO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DENTO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c224a62b14a08"/>
      <w:footerReference xmlns:r="http://schemas.openxmlformats.org/officeDocument/2006/relationships" w:type="default" r:id="R252a7d6e20e6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DENTO TECH AS   ·   Org.nr 983 073 913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DENTO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c224a62b14a08" /><Relationship Type="http://schemas.openxmlformats.org/officeDocument/2006/relationships/footer" Target="/word/footer1.xml" Id="R252a7d6e20e64c04" /></Relationships>
</file>