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f300072f4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RESIDENS HAUGALAND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RESIDENS HAUGALAND AS</w:t>
      </w:r>
    </w:p>
    <w:sectPr>
      <w:headerReference xmlns:r="http://schemas.openxmlformats.org/officeDocument/2006/relationships" w:type="default" r:id="R51abd0500eae4647"/>
      <w:footerReference xmlns:r="http://schemas.openxmlformats.org/officeDocument/2006/relationships" w:type="default" r:id="R8fcb1dfc348e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RESIDENS HAUGALAND AS   ·   Org.nr 983 168 221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RESIDENS HAUGALAND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bd0500eae4647" /><Relationship Type="http://schemas.openxmlformats.org/officeDocument/2006/relationships/footer" Target="/word/footer1.xml" Id="R8fcb1dfc348e41f8" /></Relationships>
</file>