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c3c5b6dc3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3925d94df4bcf"/>
      <w:footerReference xmlns:r="http://schemas.openxmlformats.org/officeDocument/2006/relationships" w:type="default" r:id="R4646ed0b18a3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INVESTMENT AS   ·   Org.nr 983 180 361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3925d94df4bcf" /><Relationship Type="http://schemas.openxmlformats.org/officeDocument/2006/relationships/footer" Target="/word/footer1.xml" Id="R4646ed0b18a34bb4" /></Relationships>
</file>