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98ccd441e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MOBØ AS</w:t>
      </w:r>
    </w:p>
    <w:sectPr>
      <w:headerReference xmlns:r="http://schemas.openxmlformats.org/officeDocument/2006/relationships" w:type="default" r:id="R68d117e7531e4fa7"/>
      <w:footerReference xmlns:r="http://schemas.openxmlformats.org/officeDocument/2006/relationships" w:type="default" r:id="R4143d12e3178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17e7531e4fa7" /><Relationship Type="http://schemas.openxmlformats.org/officeDocument/2006/relationships/footer" Target="/word/footer1.xml" Id="R4143d12e31784086" /></Relationships>
</file>