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b10b358df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 VESSELS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 VESSELS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a9b4f1a5743c6"/>
      <w:footerReference xmlns:r="http://schemas.openxmlformats.org/officeDocument/2006/relationships" w:type="default" r:id="Rb2ae5a0d5ce6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 VESSELS AS   ·   Org.nr 983 207 642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 VESSELS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a9b4f1a5743c6" /><Relationship Type="http://schemas.openxmlformats.org/officeDocument/2006/relationships/footer" Target="/word/footer1.xml" Id="Rb2ae5a0d5ce644e0" /></Relationships>
</file>