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c00fcb3fcc49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NEPTUN STAVANGER AS.</w:t>
      </w:r>
    </w:p>
    <w:sectPr>
      <w:headerReference xmlns:r="http://schemas.openxmlformats.org/officeDocument/2006/relationships" w:type="default" r:id="R519470caf7184bc4"/>
      <w:footerReference xmlns:r="http://schemas.openxmlformats.org/officeDocument/2006/relationships" w:type="default" r:id="R41bde16d65824c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NEPTUN STAVANGER AS   ·   Org.nr 983 224 695   ·   c/o John Ove Tolleshaug, Jernalderveien 55B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NEPTUN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9470caf7184bc4" /><Relationship Type="http://schemas.openxmlformats.org/officeDocument/2006/relationships/footer" Target="/word/footer1.xml" Id="R41bde16d65824c86" /></Relationships>
</file>