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36aa3f681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1925ca5614510"/>
      <w:footerReference xmlns:r="http://schemas.openxmlformats.org/officeDocument/2006/relationships" w:type="default" r:id="Rc253a17c5246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RIAC INVEST AS   ·   Org.nr 983 225 527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1925ca5614510" /><Relationship Type="http://schemas.openxmlformats.org/officeDocument/2006/relationships/footer" Target="/word/footer1.xml" Id="Rc253a17c524648ca" /></Relationships>
</file>