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c8657d228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035a221c644a6"/>
      <w:footerReference xmlns:r="http://schemas.openxmlformats.org/officeDocument/2006/relationships" w:type="default" r:id="Rbcac88370f2d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 INVESTMENT AS   ·   Org.nr 983 237 304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035a221c644a6" /><Relationship Type="http://schemas.openxmlformats.org/officeDocument/2006/relationships/footer" Target="/word/footer1.xml" Id="Rbcac88370f2d4d9e" /></Relationships>
</file>