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ef41a9ccd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GIPLING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GIPLING HOLDING AS</w:t>
      </w:r>
    </w:p>
    <w:sectPr>
      <w:headerReference xmlns:r="http://schemas.openxmlformats.org/officeDocument/2006/relationships" w:type="default" r:id="R8035ec7675b64e1b"/>
      <w:footerReference xmlns:r="http://schemas.openxmlformats.org/officeDocument/2006/relationships" w:type="default" r:id="R1aae9e2b051d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GIPLING HOLDING AS   ·   Org.nr 983 375 421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GIPLING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5ec7675b64e1b" /><Relationship Type="http://schemas.openxmlformats.org/officeDocument/2006/relationships/footer" Target="/word/footer1.xml" Id="R1aae9e2b051d44a9" /></Relationships>
</file>