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ff441a2a0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GIPLING HOLDING AS</w:t>
      </w:r>
    </w:p>
    <w:sectPr>
      <w:headerReference xmlns:r="http://schemas.openxmlformats.org/officeDocument/2006/relationships" w:type="default" r:id="Ra548bf6c9c7a4943"/>
      <w:footerReference xmlns:r="http://schemas.openxmlformats.org/officeDocument/2006/relationships" w:type="default" r:id="Redd344ba8e3d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GIPLING HOLDING AS   ·   Org.nr 983 375 421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GIPLING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8bf6c9c7a4943" /><Relationship Type="http://schemas.openxmlformats.org/officeDocument/2006/relationships/footer" Target="/word/footer1.xml" Id="Redd344ba8e3d47aa" /></Relationships>
</file>