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733b5aa871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6497acb72d401d"/>
      <w:footerReference xmlns:r="http://schemas.openxmlformats.org/officeDocument/2006/relationships" w:type="default" r:id="R83cb772f86a4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 INVEST AS   ·   Org.nr 983 385 311   ·   Lyngvegen 110   ·   3930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6497acb72d401d" /><Relationship Type="http://schemas.openxmlformats.org/officeDocument/2006/relationships/footer" Target="/word/footer1.xml" Id="R83cb772f86a444d6" /></Relationships>
</file>