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d34d01fc7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AUSTRUD 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AUSTRUD DESIGN AS</w:t>
      </w:r>
    </w:p>
    <w:sectPr>
      <w:headerReference xmlns:r="http://schemas.openxmlformats.org/officeDocument/2006/relationships" w:type="default" r:id="Rab8a99801d7a48b8"/>
      <w:footerReference xmlns:r="http://schemas.openxmlformats.org/officeDocument/2006/relationships" w:type="default" r:id="R4b1bfbff6108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a99801d7a48b8" /><Relationship Type="http://schemas.openxmlformats.org/officeDocument/2006/relationships/footer" Target="/word/footer1.xml" Id="R4b1bfbff610849cd" /></Relationships>
</file>