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d7f35aa44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ce331e8b14fe7"/>
      <w:footerReference xmlns:r="http://schemas.openxmlformats.org/officeDocument/2006/relationships" w:type="default" r:id="R8c3ac074f98a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FLOING AS   ·   Org.nr 983 458 939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ce331e8b14fe7" /><Relationship Type="http://schemas.openxmlformats.org/officeDocument/2006/relationships/footer" Target="/word/footer1.xml" Id="R8c3ac074f98a4bde" /></Relationships>
</file>