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df9b0105c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FJORD1 AS.</w:t>
      </w:r>
    </w:p>
    <w:sectPr>
      <w:headerReference xmlns:r="http://schemas.openxmlformats.org/officeDocument/2006/relationships" w:type="default" r:id="Rd9de29233249457b"/>
      <w:footerReference xmlns:r="http://schemas.openxmlformats.org/officeDocument/2006/relationships" w:type="default" r:id="R3659a874d778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e29233249457b" /><Relationship Type="http://schemas.openxmlformats.org/officeDocument/2006/relationships/footer" Target="/word/footer1.xml" Id="R3659a874d7784cce" /></Relationships>
</file>