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4adabdfc1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H MELING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H MELING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4b987de3824b8d"/>
      <w:footerReference xmlns:r="http://schemas.openxmlformats.org/officeDocument/2006/relationships" w:type="default" r:id="Rad15e540b959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H MELING AS   ·   Org.nr 983 484 883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H MELING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b987de3824b8d" /><Relationship Type="http://schemas.openxmlformats.org/officeDocument/2006/relationships/footer" Target="/word/footer1.xml" Id="Rad15e540b9594045" /></Relationships>
</file>