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6a8b4b0b3541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Kolltveit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Kolltveit,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19b798898c4ac6"/>
      <w:footerReference xmlns:r="http://schemas.openxmlformats.org/officeDocument/2006/relationships" w:type="default" r:id="R1cf7b7e495364c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HAVLI AS   ·   Org.nr 983 501 982   ·   Gulenakken 11   ·   5360 KOLLTVEIT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19b798898c4ac6" /><Relationship Type="http://schemas.openxmlformats.org/officeDocument/2006/relationships/footer" Target="/word/footer1.xml" Id="R1cf7b7e495364c9b" /></Relationships>
</file>