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e16628240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ØYRA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aa09032fe0324d2b"/>
      <w:footerReference xmlns:r="http://schemas.openxmlformats.org/officeDocument/2006/relationships" w:type="default" r:id="Raaf0db02f5ff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9032fe0324d2b" /><Relationship Type="http://schemas.openxmlformats.org/officeDocument/2006/relationships/footer" Target="/word/footer1.xml" Id="Raaf0db02f5ff49e6" /></Relationships>
</file>