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29bd825b04b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BENCHMARK GENETICS NORWAY AS</w:t>
      </w:r>
    </w:p>
    <w:sectPr>
      <w:headerReference xmlns:r="http://schemas.openxmlformats.org/officeDocument/2006/relationships" w:type="default" r:id="R9557679f39a64fe1"/>
      <w:footerReference xmlns:r="http://schemas.openxmlformats.org/officeDocument/2006/relationships" w:type="default" r:id="Raf1628e67bf9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BENCHMARK GENETICS NORWAY AS   ·   Org.nr 983 506 925   ·   Bradbenken 1   ·   5003 BERGEN   ·   Tlf. 55 33 37 90   ·   post@bmkgenetics.com   ·   www.bmkgenetics.com/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BENCHMARK GENETICS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7679f39a64fe1" /><Relationship Type="http://schemas.openxmlformats.org/officeDocument/2006/relationships/footer" Target="/word/footer1.xml" Id="Raf1628e67bf941b8" /></Relationships>
</file>