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24d49b5c6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HYEN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HYEN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1b6a766fd401d"/>
      <w:footerReference xmlns:r="http://schemas.openxmlformats.org/officeDocument/2006/relationships" w:type="default" r:id="Rf7faaae55320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HYEN REKNESKAP AS   ·   Org.nr 983 533 191   ·   Straumsvegen 13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HYEN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1b6a766fd401d" /><Relationship Type="http://schemas.openxmlformats.org/officeDocument/2006/relationships/footer" Target="/word/footer1.xml" Id="Rf7faaae553204b09" /></Relationships>
</file>