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62aea381145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Hyen,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HYEN REKNESKAP AS</w:t>
      </w:r>
    </w:p>
    <w:sectPr>
      <w:headerReference xmlns:r="http://schemas.openxmlformats.org/officeDocument/2006/relationships" w:type="default" r:id="R422c7a1dddbd4766"/>
      <w:footerReference xmlns:r="http://schemas.openxmlformats.org/officeDocument/2006/relationships" w:type="default" r:id="R616b0a7f92ad47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HYEN REKNESKAP AS   ·   Org.nr 983 533 191   ·   Straumsvegen 13   ·   6829 HYEN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HYEN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2c7a1dddbd4766" /><Relationship Type="http://schemas.openxmlformats.org/officeDocument/2006/relationships/footer" Target="/word/footer1.xml" Id="R616b0a7f92ad471d" /></Relationships>
</file>