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2121b34be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THORRUD RAGNHILD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THORRUD RAGNHILD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6e98a21e0457c"/>
      <w:footerReference xmlns:r="http://schemas.openxmlformats.org/officeDocument/2006/relationships" w:type="default" r:id="Rade67198b781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THORRUD RAGNHILD   ·   Org.nr 983 655 521   ·   ragnhildthorrud@hotmail.com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THORRUD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6e98a21e0457c" /><Relationship Type="http://schemas.openxmlformats.org/officeDocument/2006/relationships/footer" Target="/word/footer1.xml" Id="Rade67198b781440e" /></Relationships>
</file>