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008169c1a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BØRØYFISK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BØRØYFISK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76dddb8c04aad"/>
      <w:footerReference xmlns:r="http://schemas.openxmlformats.org/officeDocument/2006/relationships" w:type="default" r:id="R3e16b7e164d0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BØRØYFISK AS   ·   Org.nr 983 668 488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BØRØYFISK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76dddb8c04aad" /><Relationship Type="http://schemas.openxmlformats.org/officeDocument/2006/relationships/footer" Target="/word/footer1.xml" Id="R3e16b7e164d04d7f" /></Relationships>
</file>