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329ef9560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AGITO GROUP AS</w:t>
      </w:r>
    </w:p>
    <w:sectPr>
      <w:headerReference xmlns:r="http://schemas.openxmlformats.org/officeDocument/2006/relationships" w:type="default" r:id="Rcb29f9fc36bb4b99"/>
      <w:footerReference xmlns:r="http://schemas.openxmlformats.org/officeDocument/2006/relationships" w:type="default" r:id="Ra624e836dd66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9f9fc36bb4b99" /><Relationship Type="http://schemas.openxmlformats.org/officeDocument/2006/relationships/footer" Target="/word/footer1.xml" Id="Ra624e836dd664f24" /></Relationships>
</file>