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4dc9da8af41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 WENCHE WIBLEMO</w:t>
      </w:r>
    </w:p>
    <w:sectPr>
      <w:headerReference xmlns:r="http://schemas.openxmlformats.org/officeDocument/2006/relationships" w:type="default" r:id="R722c6d823538490d"/>
      <w:footerReference xmlns:r="http://schemas.openxmlformats.org/officeDocument/2006/relationships" w:type="default" r:id="R1c076683cb17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WENCHE WIBLEMO   ·   Org.nr 983 733 921   ·   Inngang Giert Karis plass, Bryggegata 30   ·   4514 MANDAL   ·   Tlf. 38 26 33 33   ·   wenche@wiblemo.no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WENCHE WIBLEMO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c6d823538490d" /><Relationship Type="http://schemas.openxmlformats.org/officeDocument/2006/relationships/footer" Target="/word/footer1.xml" Id="R1c076683cb174dd7" /></Relationships>
</file>