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b94d8d84d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5fb01593884328"/>
      <w:footerReference xmlns:r="http://schemas.openxmlformats.org/officeDocument/2006/relationships" w:type="default" r:id="Rbb4247f06737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DANVIK INVEST AS   ·   Org.nr 983 741 908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fb01593884328" /><Relationship Type="http://schemas.openxmlformats.org/officeDocument/2006/relationships/footer" Target="/word/footer1.xml" Id="Rbb4247f067374580" /></Relationships>
</file>