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b0e7c17f49f4c6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GRANÅSEN REKRUTTSENTER AS, org.nr 983 760 708,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22.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GRANÅSEN REKRUTTSENTER AS</w:t>
      </w:r>
    </w:p>
    <w:sectPr>
      <w:headerReference xmlns:r="http://schemas.openxmlformats.org/officeDocument/2006/relationships" w:type="default" r:id="R3ec47e1d09164b3c"/>
      <w:footerReference xmlns:r="http://schemas.openxmlformats.org/officeDocument/2006/relationships" w:type="default" r:id="R6986f3becf2047f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GRANÅSEN REKRUTTSENTER AS   ·   Org.nr 983 760 708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GRANÅSEN REKRUTTSENTER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ec47e1d09164b3c" /><Relationship Type="http://schemas.openxmlformats.org/officeDocument/2006/relationships/footer" Target="/word/footer1.xml" Id="R6986f3becf2047f7" /></Relationships>
</file>