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9447ef34b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STRANDGATA 115 AS.</w:t>
      </w:r>
    </w:p>
    <w:sectPr>
      <w:headerReference xmlns:r="http://schemas.openxmlformats.org/officeDocument/2006/relationships" w:type="default" r:id="Rab31e19e95214633"/>
      <w:footerReference xmlns:r="http://schemas.openxmlformats.org/officeDocument/2006/relationships" w:type="default" r:id="Rcc0caacf2f21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1e19e95214633" /><Relationship Type="http://schemas.openxmlformats.org/officeDocument/2006/relationships/footer" Target="/word/footer1.xml" Id="Rcc0caacf2f214cb1" /></Relationships>
</file>