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15df1d53b4c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BOLIG OG BEDRIFTSERVICE AS, org.nr 983 806 708,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 OG BEDRIFTSERVICE AS</w:t>
      </w:r>
    </w:p>
    <w:sectPr>
      <w:headerReference xmlns:r="http://schemas.openxmlformats.org/officeDocument/2006/relationships" w:type="default" r:id="R9e9fc393c38c4497"/>
      <w:footerReference xmlns:r="http://schemas.openxmlformats.org/officeDocument/2006/relationships" w:type="default" r:id="R7be4bc37d5d149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 OG BEDRIFTSERVICE AS   ·   Org.nr 983 806 708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 OG BEDRIFTSERVICE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9fc393c38c4497" /><Relationship Type="http://schemas.openxmlformats.org/officeDocument/2006/relationships/footer" Target="/word/footer1.xml" Id="R7be4bc37d5d1494d" /></Relationships>
</file>