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284b8236e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LEO REVISJON DA.</w:t>
      </w:r>
    </w:p>
    <w:sectPr>
      <w:headerReference xmlns:r="http://schemas.openxmlformats.org/officeDocument/2006/relationships" w:type="default" r:id="R9cb6f76b15874c99"/>
      <w:footerReference xmlns:r="http://schemas.openxmlformats.org/officeDocument/2006/relationships" w:type="default" r:id="Rd5c16b4a8908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6f76b15874c99" /><Relationship Type="http://schemas.openxmlformats.org/officeDocument/2006/relationships/footer" Target="/word/footer1.xml" Id="Rd5c16b4a8908420d" /></Relationships>
</file>