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fb2a22f274d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LOSJE RECHABS MINDE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LOSJE RECHABS MINDE</w:t>
      </w:r>
    </w:p>
    <w:sectPr>
      <w:headerReference xmlns:r="http://schemas.openxmlformats.org/officeDocument/2006/relationships" w:type="default" r:id="R3496f8ef928344f8"/>
      <w:footerReference xmlns:r="http://schemas.openxmlformats.org/officeDocument/2006/relationships" w:type="default" r:id="R28e56294ef7646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LOSJE RECHABS MINDE   ·   Org.nr 983 867 936   ·   c/o Svein Sæterdal, Rødbergveien 75   ·   0591 OSLO   ·   sveinsaeterdal2@gmail.com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LOSJE RECHABS MINDE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6f8ef928344f8" /><Relationship Type="http://schemas.openxmlformats.org/officeDocument/2006/relationships/footer" Target="/word/footer1.xml" Id="R28e56294ef76462c" /></Relationships>
</file>