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55527ca5d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LOSJE RECHABS MINDE</w:t>
      </w:r>
    </w:p>
    <w:sectPr>
      <w:headerReference xmlns:r="http://schemas.openxmlformats.org/officeDocument/2006/relationships" w:type="default" r:id="R7ce6eb1f40f747e4"/>
      <w:footerReference xmlns:r="http://schemas.openxmlformats.org/officeDocument/2006/relationships" w:type="default" r:id="Radf61d5858c2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RECHABS MINDE   ·   Org.nr 983 867 936   ·   c/o Svein Sæterdal, Rødbergveien 75   ·   0591 OSLO   ·   sveinsaeterdal2@gmail.com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RECHABS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6eb1f40f747e4" /><Relationship Type="http://schemas.openxmlformats.org/officeDocument/2006/relationships/footer" Target="/word/footer1.xml" Id="Radf61d5858c242e3" /></Relationships>
</file>