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15741eea9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VERKSTEDVEIEN 25 ANS</w:t>
      </w:r>
    </w:p>
    <w:sectPr>
      <w:headerReference xmlns:r="http://schemas.openxmlformats.org/officeDocument/2006/relationships" w:type="default" r:id="R77d73c5a0d9444c2"/>
      <w:footerReference xmlns:r="http://schemas.openxmlformats.org/officeDocument/2006/relationships" w:type="default" r:id="Rff450bfff4b9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VERKSTEDVEIEN 25 ANS   ·   Org.nr 983 895 573   ·   c/o T Hokholt,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VERKSTEDVEIEN 25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73c5a0d9444c2" /><Relationship Type="http://schemas.openxmlformats.org/officeDocument/2006/relationships/footer" Target="/word/footer1.xml" Id="Rff450bfff4b9457b" /></Relationships>
</file>