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0ccb4ee4f43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HENNING TØNNESSEN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HENNING TØNNESSEN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4b1944ec6f4c8b"/>
      <w:footerReference xmlns:r="http://schemas.openxmlformats.org/officeDocument/2006/relationships" w:type="default" r:id="Rb9de9a8f9e91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HENNING TØNNESSEN BYGG AS   ·   Org.nr 983 922 945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HENNING TØNNESSEN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b1944ec6f4c8b" /><Relationship Type="http://schemas.openxmlformats.org/officeDocument/2006/relationships/footer" Target="/word/footer1.xml" Id="Rb9de9a8f9e914dc3" /></Relationships>
</file>