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3bad1bde2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MAGASINET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MAGASINET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3034e16eb41fb"/>
      <w:footerReference xmlns:r="http://schemas.openxmlformats.org/officeDocument/2006/relationships" w:type="default" r:id="R5d0044fb7634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MAGASINET SPORT AS   ·   Org.nr 983 924 913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MAGASINET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3034e16eb41fb" /><Relationship Type="http://schemas.openxmlformats.org/officeDocument/2006/relationships/footer" Target="/word/footer1.xml" Id="R5d0044fb763444fc" /></Relationships>
</file>