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486c6e3db244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MAGASINET SPORT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MAGASINET SPORT AS</w:t>
      </w:r>
    </w:p>
    <w:sectPr>
      <w:headerReference xmlns:r="http://schemas.openxmlformats.org/officeDocument/2006/relationships" w:type="default" r:id="Re85d267715094ecd"/>
      <w:footerReference xmlns:r="http://schemas.openxmlformats.org/officeDocument/2006/relationships" w:type="default" r:id="Rd647b8149b904d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MAGASINET SPORT AS   ·   Org.nr 983 924 913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MAGASINET 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5d267715094ecd" /><Relationship Type="http://schemas.openxmlformats.org/officeDocument/2006/relationships/footer" Target="/word/footer1.xml" Id="Rd647b8149b904dad" /></Relationships>
</file>