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2d4b93627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BAKERIBYGG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BAKERIBYGG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cc6bee587a4010"/>
      <w:footerReference xmlns:r="http://schemas.openxmlformats.org/officeDocument/2006/relationships" w:type="default" r:id="Re80b0c8ebb9d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BAKERIBYGG AS   ·   Org.nr 983 934 404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BAKERIBYGG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c6bee587a4010" /><Relationship Type="http://schemas.openxmlformats.org/officeDocument/2006/relationships/footer" Target="/word/footer1.xml" Id="Re80b0c8ebb9d4110" /></Relationships>
</file>