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08444d829d48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CARL OLSENS REDERI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CARL OLSENS REDERI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31b6ab7ed3421b"/>
      <w:footerReference xmlns:r="http://schemas.openxmlformats.org/officeDocument/2006/relationships" w:type="default" r:id="Rc860121abb4242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CARL OLSENS REDERI AS   ·   Org.nr 983 936 601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CARL OLSENS REDERI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31b6ab7ed3421b" /><Relationship Type="http://schemas.openxmlformats.org/officeDocument/2006/relationships/footer" Target="/word/footer1.xml" Id="Rc860121abb4242b8" /></Relationships>
</file>