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a5f2a552941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SCANACCOUNT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Hedalen,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SCANACCOUNT AS</w:t>
      </w:r>
    </w:p>
    <w:sectPr>
      <w:headerReference xmlns:r="http://schemas.openxmlformats.org/officeDocument/2006/relationships" w:type="default" r:id="R72a4c2269df44939"/>
      <w:footerReference xmlns:r="http://schemas.openxmlformats.org/officeDocument/2006/relationships" w:type="default" r:id="R642302e30efb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SCANACCOUNT AS   ·   Org.nr 983 950 051   ·   Valdres Kontorpark Hedalen   ·   3528 HEDALEN   ·   post@scanaccount.no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4c2269df44939" /><Relationship Type="http://schemas.openxmlformats.org/officeDocument/2006/relationships/footer" Target="/word/footer1.xml" Id="R642302e30efb4c5f" /></Relationships>
</file>