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ad045c54840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MEERU AS.</w:t>
      </w:r>
    </w:p>
    <w:sectPr>
      <w:headerReference xmlns:r="http://schemas.openxmlformats.org/officeDocument/2006/relationships" w:type="default" r:id="Rfefceaa21c3648e5"/>
      <w:footerReference xmlns:r="http://schemas.openxmlformats.org/officeDocument/2006/relationships" w:type="default" r:id="R3e79cae16de34e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fceaa21c3648e5" /><Relationship Type="http://schemas.openxmlformats.org/officeDocument/2006/relationships/footer" Target="/word/footer1.xml" Id="R3e79cae16de34e89" /></Relationships>
</file>