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2b025cc1e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cc35d83264bd5"/>
      <w:footerReference xmlns:r="http://schemas.openxmlformats.org/officeDocument/2006/relationships" w:type="default" r:id="R11440e01ee97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DYREKLINIKK AS   ·   Org.nr 984 030 002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cc35d83264bd5" /><Relationship Type="http://schemas.openxmlformats.org/officeDocument/2006/relationships/footer" Target="/word/footer1.xml" Id="R11440e01ee9747e2" /></Relationships>
</file>