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155738c13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HAMELO AS, org.nr 984 047 754,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1335492a4c494993"/>
      <w:footerReference xmlns:r="http://schemas.openxmlformats.org/officeDocument/2006/relationships" w:type="default" r:id="R2a39820a31e4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5492a4c494993" /><Relationship Type="http://schemas.openxmlformats.org/officeDocument/2006/relationships/footer" Target="/word/footer1.xml" Id="R2a39820a31e447cc" /></Relationships>
</file>