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08ee818bd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HAMELO AS.</w:t>
      </w:r>
    </w:p>
    <w:sectPr>
      <w:headerReference xmlns:r="http://schemas.openxmlformats.org/officeDocument/2006/relationships" w:type="default" r:id="Re1ea0345180b476e"/>
      <w:footerReference xmlns:r="http://schemas.openxmlformats.org/officeDocument/2006/relationships" w:type="default" r:id="R73ce7ffe8c08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a0345180b476e" /><Relationship Type="http://schemas.openxmlformats.org/officeDocument/2006/relationships/footer" Target="/word/footer1.xml" Id="R73ce7ffe8c08461b" /></Relationships>
</file>