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123d9ea7b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HALLINGDAL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HALLINGDAL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3ae29ff4774812"/>
      <w:footerReference xmlns:r="http://schemas.openxmlformats.org/officeDocument/2006/relationships" w:type="default" r:id="R94a9d6818d3b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VARME &amp; SANITÆR AS   ·   Org.nr 984 058 039   ·   Alfarvegen 2   ·   3540 NESBYEN   ·   Tlf. 66 89 29 00   ·   firmapost@larmerud.no   ·   www.larmerud.no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ae29ff4774812" /><Relationship Type="http://schemas.openxmlformats.org/officeDocument/2006/relationships/footer" Target="/word/footer1.xml" Id="R94a9d6818d3b4619" /></Relationships>
</file>